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D29F1" w14:textId="3B2F5D0B" w:rsidR="00DC371D" w:rsidRDefault="00DC371D">
      <w:r>
        <w:rPr>
          <w:noProof/>
        </w:rPr>
        <w:drawing>
          <wp:inline distT="0" distB="0" distL="0" distR="0" wp14:anchorId="235EC106" wp14:editId="37BBD035">
            <wp:extent cx="2981325" cy="1676400"/>
            <wp:effectExtent l="0" t="0" r="9525" b="0"/>
            <wp:docPr id="11749617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1676400"/>
                    </a:xfrm>
                    <a:prstGeom prst="rect">
                      <a:avLst/>
                    </a:prstGeom>
                    <a:noFill/>
                  </pic:spPr>
                </pic:pic>
              </a:graphicData>
            </a:graphic>
          </wp:inline>
        </w:drawing>
      </w:r>
    </w:p>
    <w:p w14:paraId="3342B1CE" w14:textId="51B617BB" w:rsidR="00154922" w:rsidRPr="00DC371D" w:rsidRDefault="00DC371D" w:rsidP="00DC371D">
      <w:pPr>
        <w:jc w:val="center"/>
        <w:rPr>
          <w:b/>
          <w:bCs/>
        </w:rPr>
      </w:pPr>
      <w:r w:rsidRPr="00DC371D">
        <w:rPr>
          <w:b/>
          <w:bCs/>
        </w:rPr>
        <w:t>Stagiaire Conseiller de vente (H/F)</w:t>
      </w:r>
    </w:p>
    <w:p w14:paraId="63D96224" w14:textId="77777777" w:rsidR="00DC371D" w:rsidRPr="00DC371D" w:rsidRDefault="00DC371D" w:rsidP="00DC371D">
      <w:r w:rsidRPr="00DC371D">
        <w:t xml:space="preserve">Choisir Bouygues Telecom, c'est choisir de vivre une expérience professionnelle unique pour gagner en compétences aux côtés d'experts reconnus. Venez développer vos talents et découvrir de nouveaux horizons numériques dans un groupe qui met le meilleur de la technologie au service de l'expérience client.       </w:t>
      </w:r>
    </w:p>
    <w:p w14:paraId="0262707D" w14:textId="23113608" w:rsidR="00DC371D" w:rsidRDefault="00DC371D" w:rsidP="00DC371D">
      <w:r w:rsidRPr="00DC371D">
        <w:t xml:space="preserve"> En boutique, nos équipes mettent tout en œuvre pour offrir la meilleure expérience numérique à nos clients.</w:t>
      </w:r>
    </w:p>
    <w:p w14:paraId="4BF119CA" w14:textId="5AFA34E2" w:rsidR="00DC371D" w:rsidRPr="00DC371D" w:rsidRDefault="00DC371D" w:rsidP="00DC371D">
      <w:pPr>
        <w:rPr>
          <w:b/>
          <w:bCs/>
          <w:u w:val="single"/>
        </w:rPr>
      </w:pPr>
      <w:r w:rsidRPr="00DC371D">
        <w:rPr>
          <w:b/>
          <w:bCs/>
          <w:u w:val="single"/>
        </w:rPr>
        <w:t>Les missions :</w:t>
      </w:r>
    </w:p>
    <w:p w14:paraId="257D5301" w14:textId="66528BDF" w:rsidR="00DC371D" w:rsidRPr="00DC371D" w:rsidRDefault="00DC371D" w:rsidP="00DC371D">
      <w:r w:rsidRPr="00DC371D">
        <w:t> Vous informez et conseillez les clients et prospects ;</w:t>
      </w:r>
    </w:p>
    <w:p w14:paraId="53E61285" w14:textId="77777777" w:rsidR="00DC371D" w:rsidRPr="00DC371D" w:rsidRDefault="00DC371D" w:rsidP="00DC371D">
      <w:r w:rsidRPr="00DC371D">
        <w:t>Vous participerez à la vente des offres et services de téléphonie mobile et fixe ;</w:t>
      </w:r>
    </w:p>
    <w:p w14:paraId="3C616B42" w14:textId="77777777" w:rsidR="00DC371D" w:rsidRPr="00DC371D" w:rsidRDefault="00DC371D" w:rsidP="00DC371D">
      <w:r w:rsidRPr="00DC371D">
        <w:t>Vous contribuez à l’attractivité du point de vente.</w:t>
      </w:r>
    </w:p>
    <w:p w14:paraId="79E227A6" w14:textId="77777777" w:rsidR="00DC371D" w:rsidRPr="00DC371D" w:rsidRDefault="00DC371D" w:rsidP="00DC371D">
      <w:r w:rsidRPr="00DC371D">
        <w:t xml:space="preserve">Le profil : </w:t>
      </w:r>
    </w:p>
    <w:p w14:paraId="59505C6D" w14:textId="77777777" w:rsidR="00DC371D" w:rsidRPr="00DC371D" w:rsidRDefault="00DC371D" w:rsidP="00DC371D">
      <w:r w:rsidRPr="00DC371D">
        <w:t xml:space="preserve">Vous êtes dynamique, vous aimez les </w:t>
      </w:r>
      <w:proofErr w:type="gramStart"/>
      <w:r w:rsidRPr="00DC371D">
        <w:t>challenges</w:t>
      </w:r>
      <w:proofErr w:type="gramEnd"/>
      <w:r w:rsidRPr="00DC371D">
        <w:t xml:space="preserve">, vous avez un bon relationnel, et le sens du commerce. Votre talent et vos initiatives seront déterminants ! </w:t>
      </w:r>
    </w:p>
    <w:p w14:paraId="661CB6A9" w14:textId="4BCBB5CA" w:rsidR="00DC371D" w:rsidRPr="00DC371D" w:rsidRDefault="00DC371D" w:rsidP="00DC371D">
      <w:pPr>
        <w:rPr>
          <w:b/>
          <w:bCs/>
          <w:u w:val="single"/>
        </w:rPr>
      </w:pPr>
      <w:r w:rsidRPr="00DC371D">
        <w:t> </w:t>
      </w:r>
      <w:r w:rsidRPr="00DC371D">
        <w:rPr>
          <w:b/>
          <w:bCs/>
          <w:u w:val="single"/>
        </w:rPr>
        <w:t>Les avantages :</w:t>
      </w:r>
    </w:p>
    <w:p w14:paraId="509E5403" w14:textId="6AAED3C1" w:rsidR="00DC371D" w:rsidRPr="00DC371D" w:rsidRDefault="00DC371D" w:rsidP="00DC371D">
      <w:r w:rsidRPr="00DC371D">
        <w:t>Gratification à hauteur de 750 € bruts/mois.</w:t>
      </w:r>
    </w:p>
    <w:p w14:paraId="6509E1B6" w14:textId="77777777" w:rsidR="00DC371D" w:rsidRPr="00DC371D" w:rsidRDefault="00DC371D" w:rsidP="00DC371D">
      <w:r w:rsidRPr="00DC371D">
        <w:t>Carte Sodexo 1 mois d’ancienneté.</w:t>
      </w:r>
    </w:p>
    <w:p w14:paraId="4724EF2A" w14:textId="77777777" w:rsidR="00DC371D" w:rsidRDefault="00DC371D" w:rsidP="00DC371D">
      <w:r w:rsidRPr="00DC371D">
        <w:t>Remboursement des frais de transport en commun à hauteur de 90% Indemnité de nettoyage de 7,50€ par mois.</w:t>
      </w:r>
    </w:p>
    <w:p w14:paraId="206361A6" w14:textId="77777777" w:rsidR="00DC371D" w:rsidRPr="00DC371D" w:rsidRDefault="00DC371D" w:rsidP="00DC371D"/>
    <w:p w14:paraId="46A0347B" w14:textId="4FFE79D7" w:rsidR="00DC371D" w:rsidRPr="00DC371D" w:rsidRDefault="00DC371D" w:rsidP="00DC371D">
      <w:pPr>
        <w:rPr>
          <w:b/>
          <w:bCs/>
          <w:u w:val="single"/>
        </w:rPr>
      </w:pPr>
      <w:r w:rsidRPr="00DC371D">
        <w:t> </w:t>
      </w:r>
      <w:r w:rsidRPr="00DC371D">
        <w:rPr>
          <w:b/>
          <w:bCs/>
          <w:u w:val="single"/>
        </w:rPr>
        <w:t>La période de stage :</w:t>
      </w:r>
    </w:p>
    <w:p w14:paraId="7CA9D427" w14:textId="77777777" w:rsidR="00DC371D" w:rsidRPr="00DC371D" w:rsidRDefault="00DC371D" w:rsidP="00DC371D">
      <w:r w:rsidRPr="00DC371D">
        <w:t>A partir de mai 2025</w:t>
      </w:r>
    </w:p>
    <w:p w14:paraId="38EB1E8A" w14:textId="1A3CE0DE" w:rsidR="00DC371D" w:rsidRDefault="00DC371D" w:rsidP="00DC371D">
      <w:r w:rsidRPr="00DC371D">
        <w:t> Localisation :  Partout en France</w:t>
      </w:r>
    </w:p>
    <w:sectPr w:rsidR="00DC3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1D"/>
    <w:rsid w:val="00154922"/>
    <w:rsid w:val="002B5551"/>
    <w:rsid w:val="009D5300"/>
    <w:rsid w:val="00A74EA3"/>
    <w:rsid w:val="00DC371D"/>
    <w:rsid w:val="00F07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ABBD"/>
  <w15:chartTrackingRefBased/>
  <w15:docId w15:val="{373ADE88-B087-415F-8BED-DF3E6A55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3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3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37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37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37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37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37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37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37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37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37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37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37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37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37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37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37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371D"/>
    <w:rPr>
      <w:rFonts w:eastAsiaTheme="majorEastAsia" w:cstheme="majorBidi"/>
      <w:color w:val="272727" w:themeColor="text1" w:themeTint="D8"/>
    </w:rPr>
  </w:style>
  <w:style w:type="paragraph" w:styleId="Titre">
    <w:name w:val="Title"/>
    <w:basedOn w:val="Normal"/>
    <w:next w:val="Normal"/>
    <w:link w:val="TitreCar"/>
    <w:uiPriority w:val="10"/>
    <w:qFormat/>
    <w:rsid w:val="00DC3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37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37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37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371D"/>
    <w:pPr>
      <w:spacing w:before="160"/>
      <w:jc w:val="center"/>
    </w:pPr>
    <w:rPr>
      <w:i/>
      <w:iCs/>
      <w:color w:val="404040" w:themeColor="text1" w:themeTint="BF"/>
    </w:rPr>
  </w:style>
  <w:style w:type="character" w:customStyle="1" w:styleId="CitationCar">
    <w:name w:val="Citation Car"/>
    <w:basedOn w:val="Policepardfaut"/>
    <w:link w:val="Citation"/>
    <w:uiPriority w:val="29"/>
    <w:rsid w:val="00DC371D"/>
    <w:rPr>
      <w:i/>
      <w:iCs/>
      <w:color w:val="404040" w:themeColor="text1" w:themeTint="BF"/>
    </w:rPr>
  </w:style>
  <w:style w:type="paragraph" w:styleId="Paragraphedeliste">
    <w:name w:val="List Paragraph"/>
    <w:basedOn w:val="Normal"/>
    <w:uiPriority w:val="34"/>
    <w:qFormat/>
    <w:rsid w:val="00DC371D"/>
    <w:pPr>
      <w:ind w:left="720"/>
      <w:contextualSpacing/>
    </w:pPr>
  </w:style>
  <w:style w:type="character" w:styleId="Accentuationintense">
    <w:name w:val="Intense Emphasis"/>
    <w:basedOn w:val="Policepardfaut"/>
    <w:uiPriority w:val="21"/>
    <w:qFormat/>
    <w:rsid w:val="00DC371D"/>
    <w:rPr>
      <w:i/>
      <w:iCs/>
      <w:color w:val="0F4761" w:themeColor="accent1" w:themeShade="BF"/>
    </w:rPr>
  </w:style>
  <w:style w:type="paragraph" w:styleId="Citationintense">
    <w:name w:val="Intense Quote"/>
    <w:basedOn w:val="Normal"/>
    <w:next w:val="Normal"/>
    <w:link w:val="CitationintenseCar"/>
    <w:uiPriority w:val="30"/>
    <w:qFormat/>
    <w:rsid w:val="00DC3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371D"/>
    <w:rPr>
      <w:i/>
      <w:iCs/>
      <w:color w:val="0F4761" w:themeColor="accent1" w:themeShade="BF"/>
    </w:rPr>
  </w:style>
  <w:style w:type="character" w:styleId="Rfrenceintense">
    <w:name w:val="Intense Reference"/>
    <w:basedOn w:val="Policepardfaut"/>
    <w:uiPriority w:val="32"/>
    <w:qFormat/>
    <w:rsid w:val="00DC3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946</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KRIMAT</dc:creator>
  <cp:keywords/>
  <dc:description/>
  <cp:lastModifiedBy>Noura KRIMAT</cp:lastModifiedBy>
  <cp:revision>2</cp:revision>
  <dcterms:created xsi:type="dcterms:W3CDTF">2025-03-20T16:50:00Z</dcterms:created>
  <dcterms:modified xsi:type="dcterms:W3CDTF">2025-03-21T12:36:00Z</dcterms:modified>
</cp:coreProperties>
</file>