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D1CD0" w14:textId="77777777" w:rsidR="00B9158A" w:rsidRDefault="00FE6BEB" w:rsidP="00B9158A">
      <w:pPr>
        <w:jc w:val="center"/>
        <w:rPr>
          <w:b/>
          <w:bCs/>
          <w:sz w:val="40"/>
          <w:szCs w:val="40"/>
        </w:rPr>
      </w:pPr>
      <w:r w:rsidRPr="002A2BFB">
        <w:rPr>
          <w:rFonts w:ascii="Calibri" w:hAnsi="Calibri" w:cs="Calibri"/>
          <w:sz w:val="40"/>
          <w:szCs w:val="40"/>
          <w:shd w:val="clear" w:color="auto" w:fill="FFFFFF"/>
        </w:rPr>
        <w:t xml:space="preserve">Rejoignez-nous au </w:t>
      </w:r>
      <w:r w:rsidRPr="002A2BFB">
        <w:rPr>
          <w:rFonts w:ascii="Calibri" w:hAnsi="Calibri" w:cs="Calibri"/>
          <w:b/>
          <w:bCs/>
          <w:sz w:val="40"/>
          <w:szCs w:val="40"/>
          <w:shd w:val="clear" w:color="auto" w:fill="FFFFFF"/>
        </w:rPr>
        <w:t>musée de Cluny</w:t>
      </w:r>
      <w:r w:rsidRPr="002A2BFB">
        <w:rPr>
          <w:b/>
          <w:bCs/>
          <w:sz w:val="40"/>
          <w:szCs w:val="40"/>
        </w:rPr>
        <w:t xml:space="preserve">, </w:t>
      </w:r>
    </w:p>
    <w:p w14:paraId="2C40EDE1" w14:textId="3C994A19" w:rsidR="00FE6BEB" w:rsidRDefault="00B9158A" w:rsidP="00B9158A">
      <w:pPr>
        <w:jc w:val="center"/>
        <w:rPr>
          <w:b/>
          <w:bCs/>
          <w:sz w:val="40"/>
          <w:szCs w:val="40"/>
        </w:rPr>
      </w:pPr>
      <w:r w:rsidRPr="002A2BFB">
        <w:rPr>
          <w:b/>
          <w:bCs/>
          <w:sz w:val="40"/>
          <w:szCs w:val="40"/>
        </w:rPr>
        <w:t>Musée</w:t>
      </w:r>
      <w:r w:rsidR="00FE6BEB" w:rsidRPr="002A2BFB">
        <w:rPr>
          <w:b/>
          <w:bCs/>
          <w:sz w:val="40"/>
          <w:szCs w:val="40"/>
        </w:rPr>
        <w:t xml:space="preserve"> national du Moyen-âge.</w:t>
      </w:r>
    </w:p>
    <w:p w14:paraId="2025B029" w14:textId="11AF3C28" w:rsidR="00B9158A" w:rsidRPr="00B9158A" w:rsidRDefault="00B9158A" w:rsidP="002A2BFB">
      <w:pPr>
        <w:jc w:val="center"/>
        <w:rPr>
          <w:b/>
          <w:bCs/>
          <w:color w:val="FF0000"/>
          <w:sz w:val="40"/>
          <w:szCs w:val="40"/>
        </w:rPr>
      </w:pPr>
      <w:r w:rsidRPr="00B9158A">
        <w:rPr>
          <w:b/>
          <w:bCs/>
          <w:color w:val="FF0000"/>
          <w:sz w:val="40"/>
          <w:szCs w:val="40"/>
        </w:rPr>
        <w:t>Mardi 29 octobre 2024 à 14H</w:t>
      </w:r>
    </w:p>
    <w:p w14:paraId="1375D565" w14:textId="77777777" w:rsidR="00BF00C8" w:rsidRDefault="00FE6BEB" w:rsidP="002A2BFB">
      <w:pPr>
        <w:jc w:val="center"/>
        <w:rPr>
          <w:rFonts w:ascii="Calibri" w:hAnsi="Calibri" w:cs="Calibri"/>
          <w:sz w:val="28"/>
          <w:szCs w:val="28"/>
          <w:shd w:val="clear" w:color="auto" w:fill="FFFFFF"/>
        </w:rPr>
      </w:pPr>
      <w:r w:rsidRPr="00FE6BEB">
        <w:rPr>
          <w:rFonts w:ascii="Calibri" w:hAnsi="Calibri" w:cs="Calibri"/>
          <w:sz w:val="28"/>
          <w:szCs w:val="28"/>
          <w:shd w:val="clear" w:color="auto" w:fill="FFFFFF"/>
        </w:rPr>
        <w:t xml:space="preserve">Visite </w:t>
      </w:r>
      <w:r w:rsidR="006236FC" w:rsidRPr="00FE6BEB">
        <w:rPr>
          <w:rFonts w:ascii="Calibri" w:hAnsi="Calibri" w:cs="Calibri"/>
          <w:sz w:val="28"/>
          <w:szCs w:val="28"/>
          <w:shd w:val="clear" w:color="auto" w:fill="FFFFFF"/>
        </w:rPr>
        <w:t xml:space="preserve">sur la société médiévale </w:t>
      </w:r>
      <w:r w:rsidRPr="00FE6BEB">
        <w:rPr>
          <w:rFonts w:ascii="Calibri" w:hAnsi="Calibri" w:cs="Calibri"/>
          <w:sz w:val="28"/>
          <w:szCs w:val="28"/>
          <w:shd w:val="clear" w:color="auto" w:fill="FFFFFF"/>
        </w:rPr>
        <w:t>avec une mise en scène</w:t>
      </w:r>
      <w:r w:rsidR="00BF00C8">
        <w:rPr>
          <w:rFonts w:ascii="Calibri" w:hAnsi="Calibri" w:cs="Calibri"/>
          <w:sz w:val="28"/>
          <w:szCs w:val="28"/>
          <w:shd w:val="clear" w:color="auto" w:fill="FFFFFF"/>
        </w:rPr>
        <w:t xml:space="preserve"> théâtrale</w:t>
      </w:r>
      <w:r w:rsidR="006236FC" w:rsidRPr="00FE6BEB">
        <w:rPr>
          <w:rFonts w:ascii="Calibri" w:hAnsi="Calibri" w:cs="Calibri"/>
          <w:sz w:val="28"/>
          <w:szCs w:val="28"/>
          <w:shd w:val="clear" w:color="auto" w:fill="FFFFFF"/>
        </w:rPr>
        <w:t>.</w:t>
      </w:r>
      <w:r w:rsidRPr="00FE6BEB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r w:rsidR="00BF00C8">
        <w:rPr>
          <w:rFonts w:ascii="Calibri" w:hAnsi="Calibri" w:cs="Calibri"/>
          <w:sz w:val="28"/>
          <w:szCs w:val="28"/>
          <w:shd w:val="clear" w:color="auto" w:fill="FFFFFF"/>
        </w:rPr>
        <w:t>Mary à Cluny.</w:t>
      </w:r>
    </w:p>
    <w:p w14:paraId="2DD23A57" w14:textId="6DFDB992" w:rsidR="002A2BFB" w:rsidRPr="00B9158A" w:rsidRDefault="00FE6BEB" w:rsidP="00B9158A">
      <w:pPr>
        <w:jc w:val="center"/>
        <w:rPr>
          <w:sz w:val="28"/>
          <w:szCs w:val="28"/>
        </w:rPr>
      </w:pPr>
      <w:r w:rsidRPr="00FE6BEB">
        <w:rPr>
          <w:rFonts w:ascii="Calibri" w:hAnsi="Calibri" w:cs="Calibri"/>
          <w:sz w:val="28"/>
          <w:szCs w:val="28"/>
          <w:shd w:val="clear" w:color="auto" w:fill="FFFFFF"/>
        </w:rPr>
        <w:t>Entre histoire et légende</w:t>
      </w:r>
    </w:p>
    <w:p w14:paraId="46AA56F2" w14:textId="0089E6FE" w:rsidR="00812CB8" w:rsidRPr="00FE6BEB" w:rsidRDefault="00812CB8" w:rsidP="002A2BFB">
      <w:pPr>
        <w:jc w:val="center"/>
        <w:rPr>
          <w:rStyle w:val="lev"/>
          <w:rFonts w:cstheme="minorHAnsi"/>
          <w:sz w:val="28"/>
          <w:szCs w:val="28"/>
          <w:shd w:val="clear" w:color="auto" w:fill="D6D1D1"/>
        </w:rPr>
      </w:pPr>
      <w:r w:rsidRPr="00FE6BEB">
        <w:rPr>
          <w:rFonts w:cstheme="minorHAnsi"/>
          <w:sz w:val="28"/>
          <w:szCs w:val="28"/>
        </w:rPr>
        <w:t xml:space="preserve">RDV : </w:t>
      </w:r>
      <w:r w:rsidR="00B6037B" w:rsidRPr="00FE6BEB">
        <w:rPr>
          <w:rFonts w:cstheme="minorHAnsi"/>
          <w:b/>
          <w:bCs/>
          <w:sz w:val="28"/>
          <w:szCs w:val="28"/>
        </w:rPr>
        <w:t>1</w:t>
      </w:r>
      <w:r w:rsidR="00BF00C8">
        <w:rPr>
          <w:rFonts w:cstheme="minorHAnsi"/>
          <w:b/>
          <w:bCs/>
          <w:sz w:val="28"/>
          <w:szCs w:val="28"/>
        </w:rPr>
        <w:t>4</w:t>
      </w:r>
      <w:r w:rsidR="00B6037B" w:rsidRPr="00FE6BEB">
        <w:rPr>
          <w:rFonts w:cstheme="minorHAnsi"/>
          <w:b/>
          <w:bCs/>
          <w:sz w:val="28"/>
          <w:szCs w:val="28"/>
        </w:rPr>
        <w:t>h</w:t>
      </w:r>
      <w:r w:rsidR="00B6037B" w:rsidRPr="00FE6BEB">
        <w:rPr>
          <w:rFonts w:cstheme="minorHAnsi"/>
          <w:sz w:val="28"/>
          <w:szCs w:val="28"/>
        </w:rPr>
        <w:t xml:space="preserve"> devant </w:t>
      </w:r>
      <w:r w:rsidRPr="00FE6BEB">
        <w:rPr>
          <w:rStyle w:val="lev"/>
          <w:rFonts w:cstheme="minorHAnsi"/>
          <w:sz w:val="28"/>
          <w:szCs w:val="28"/>
          <w:shd w:val="clear" w:color="auto" w:fill="D6D1D1"/>
        </w:rPr>
        <w:t xml:space="preserve">Entrée du musée par le 28 rue Du </w:t>
      </w:r>
      <w:proofErr w:type="spellStart"/>
      <w:r w:rsidRPr="00FE6BEB">
        <w:rPr>
          <w:rStyle w:val="lev"/>
          <w:rFonts w:cstheme="minorHAnsi"/>
          <w:sz w:val="28"/>
          <w:szCs w:val="28"/>
          <w:shd w:val="clear" w:color="auto" w:fill="D6D1D1"/>
        </w:rPr>
        <w:t>Sommerard</w:t>
      </w:r>
      <w:proofErr w:type="spellEnd"/>
      <w:r w:rsidRPr="00FE6BEB">
        <w:rPr>
          <w:rStyle w:val="lev"/>
          <w:rFonts w:cstheme="minorHAnsi"/>
          <w:sz w:val="28"/>
          <w:szCs w:val="28"/>
          <w:shd w:val="clear" w:color="auto" w:fill="D6D1D1"/>
        </w:rPr>
        <w:t>, 75005 Paris</w:t>
      </w:r>
    </w:p>
    <w:p w14:paraId="18777A0C" w14:textId="2E52B5FB" w:rsidR="00812CB8" w:rsidRPr="00FE6BEB" w:rsidRDefault="00812CB8" w:rsidP="002A2BFB">
      <w:pPr>
        <w:jc w:val="center"/>
        <w:rPr>
          <w:rStyle w:val="lev"/>
          <w:rFonts w:cstheme="minorHAnsi"/>
          <w:sz w:val="28"/>
          <w:szCs w:val="28"/>
        </w:rPr>
      </w:pPr>
      <w:r w:rsidRPr="00FE6BEB">
        <w:rPr>
          <w:rStyle w:val="lev"/>
          <w:rFonts w:cstheme="minorHAnsi"/>
          <w:sz w:val="28"/>
          <w:szCs w:val="28"/>
        </w:rPr>
        <w:t>Métro : Cluny La Sorbonne</w:t>
      </w:r>
    </w:p>
    <w:p w14:paraId="3999261C" w14:textId="7B83A47C" w:rsidR="00B6037B" w:rsidRPr="00FE6BEB" w:rsidRDefault="00FE6BEB" w:rsidP="002A2BFB">
      <w:pPr>
        <w:jc w:val="center"/>
        <w:rPr>
          <w:rStyle w:val="lev"/>
          <w:rFonts w:cstheme="minorHAnsi"/>
          <w:color w:val="050505"/>
          <w:sz w:val="28"/>
          <w:szCs w:val="28"/>
          <w:shd w:val="clear" w:color="auto" w:fill="D6D1D1"/>
        </w:rPr>
      </w:pPr>
      <w:r w:rsidRPr="00FE6BEB">
        <w:rPr>
          <w:rStyle w:val="lev"/>
          <w:rFonts w:cstheme="minorHAnsi"/>
          <w:color w:val="050505"/>
          <w:sz w:val="28"/>
          <w:szCs w:val="28"/>
        </w:rPr>
        <w:t xml:space="preserve">Contact : Isabelle CHARTON 06 07 28 12 42 ou </w:t>
      </w:r>
      <w:hyperlink r:id="rId4" w:history="1">
        <w:r w:rsidRPr="00FE6BEB">
          <w:rPr>
            <w:rStyle w:val="Lienhypertexte"/>
            <w:rFonts w:cstheme="minorHAnsi"/>
            <w:sz w:val="28"/>
            <w:szCs w:val="28"/>
          </w:rPr>
          <w:t>i.charton@missionlocaldeparis.fr</w:t>
        </w:r>
      </w:hyperlink>
    </w:p>
    <w:p w14:paraId="6DDF0443" w14:textId="1DCDD992" w:rsidR="00812CB8" w:rsidRDefault="00812CB8">
      <w:pPr>
        <w:rPr>
          <w:rStyle w:val="lev"/>
          <w:rFonts w:ascii="Titillium Web" w:hAnsi="Titillium Web"/>
          <w:color w:val="050505"/>
          <w:shd w:val="clear" w:color="auto" w:fill="D6D1D1"/>
        </w:rPr>
      </w:pPr>
      <w:r>
        <w:rPr>
          <w:noProof/>
        </w:rPr>
        <w:drawing>
          <wp:inline distT="0" distB="0" distL="0" distR="0" wp14:anchorId="08568EF3" wp14:editId="2507A3A7">
            <wp:extent cx="2683803" cy="1727200"/>
            <wp:effectExtent l="0" t="0" r="2540" b="6350"/>
            <wp:docPr id="2" name="Image 1" descr="Musée de Cluny – musée national du Moyen Âge - Offic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ée de Cluny – musée national du Moyen Âge - Office d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12" cy="17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ev"/>
          <w:rFonts w:ascii="Titillium Web" w:hAnsi="Titillium Web"/>
          <w:color w:val="050505"/>
          <w:shd w:val="clear" w:color="auto" w:fill="D6D1D1"/>
        </w:rPr>
        <w:t xml:space="preserve"> </w:t>
      </w:r>
      <w:r>
        <w:rPr>
          <w:noProof/>
        </w:rPr>
        <w:drawing>
          <wp:inline distT="0" distB="0" distL="0" distR="0" wp14:anchorId="7D2073ED" wp14:editId="610C4CA6">
            <wp:extent cx="2628900" cy="1739900"/>
            <wp:effectExtent l="0" t="0" r="0" b="0"/>
            <wp:docPr id="3" name="Image 2" descr="Hotel cluny images libres de droit, photos de Hotel cluny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cluny images libres de droit, photos de Hotel cluny | Depositph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AFA0" w14:textId="77777777" w:rsidR="00812CB8" w:rsidRDefault="00812CB8">
      <w:pPr>
        <w:rPr>
          <w:rStyle w:val="lev"/>
          <w:rFonts w:ascii="Titillium Web" w:hAnsi="Titillium Web"/>
          <w:color w:val="050505"/>
          <w:shd w:val="clear" w:color="auto" w:fill="D6D1D1"/>
        </w:rPr>
      </w:pPr>
    </w:p>
    <w:p w14:paraId="3DEEC88C" w14:textId="1FB36A17" w:rsidR="00812CB8" w:rsidRDefault="00812CB8">
      <w:r>
        <w:rPr>
          <w:noProof/>
        </w:rPr>
        <w:drawing>
          <wp:inline distT="0" distB="0" distL="0" distR="0" wp14:anchorId="1C3DBDC7" wp14:editId="208DE5C3">
            <wp:extent cx="5760720" cy="2880360"/>
            <wp:effectExtent l="0" t="0" r="0" b="0"/>
            <wp:docPr id="1" name="Image 1" descr="Comment venir au musé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venir au musée 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F6FF" w14:textId="77777777" w:rsidR="00C24363" w:rsidRDefault="00C24363"/>
    <w:p w14:paraId="0D6386C3" w14:textId="77777777" w:rsidR="00C24363" w:rsidRDefault="00C24363"/>
    <w:sectPr w:rsidR="00C24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63"/>
    <w:rsid w:val="000765F1"/>
    <w:rsid w:val="002A2BFB"/>
    <w:rsid w:val="0057490B"/>
    <w:rsid w:val="006236FC"/>
    <w:rsid w:val="00661A54"/>
    <w:rsid w:val="00812CB8"/>
    <w:rsid w:val="00B6037B"/>
    <w:rsid w:val="00B9158A"/>
    <w:rsid w:val="00BF00C8"/>
    <w:rsid w:val="00C24363"/>
    <w:rsid w:val="00FE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5A0FC"/>
  <w15:chartTrackingRefBased/>
  <w15:docId w15:val="{A6DD8AD4-B668-43D6-A2A0-593DCAC0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12CB8"/>
    <w:rPr>
      <w:b/>
      <w:bCs/>
    </w:rPr>
  </w:style>
  <w:style w:type="character" w:styleId="Lienhypertexte">
    <w:name w:val="Hyperlink"/>
    <w:basedOn w:val="Policepardfaut"/>
    <w:uiPriority w:val="99"/>
    <w:unhideWhenUsed/>
    <w:rsid w:val="00FE6BE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6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i.charton@missionlocaldeparis.f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5</cp:revision>
  <dcterms:created xsi:type="dcterms:W3CDTF">2024-10-15T06:48:00Z</dcterms:created>
  <dcterms:modified xsi:type="dcterms:W3CDTF">2024-10-15T06:54:00Z</dcterms:modified>
</cp:coreProperties>
</file>